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87" w:rsidRPr="00D45052" w:rsidRDefault="00E84487" w:rsidP="00E84487">
      <w:pPr>
        <w:snapToGrid w:val="0"/>
        <w:spacing w:line="440" w:lineRule="exact"/>
        <w:ind w:rightChars="150" w:right="360"/>
        <w:contextualSpacing/>
        <w:jc w:val="center"/>
        <w:rPr>
          <w:rFonts w:eastAsia="標楷體"/>
          <w:b/>
          <w:sz w:val="48"/>
          <w:szCs w:val="48"/>
        </w:rPr>
      </w:pPr>
      <w:r w:rsidRPr="00D45052">
        <w:rPr>
          <w:rFonts w:eastAsia="標楷體" w:hAnsi="標楷體" w:hint="eastAsia"/>
          <w:b/>
          <w:sz w:val="48"/>
          <w:szCs w:val="48"/>
        </w:rPr>
        <w:t>國立中山大學海洋科學系</w:t>
      </w:r>
    </w:p>
    <w:p w:rsidR="00E84487" w:rsidRPr="00D45052" w:rsidRDefault="00E84487" w:rsidP="00E84487">
      <w:pPr>
        <w:snapToGrid w:val="0"/>
        <w:spacing w:line="440" w:lineRule="exact"/>
        <w:ind w:rightChars="150" w:right="360"/>
        <w:contextualSpacing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招生委員會組織辦法</w:t>
      </w:r>
    </w:p>
    <w:p w:rsidR="00E84487" w:rsidRPr="00D45052" w:rsidRDefault="00E84487" w:rsidP="00E84487">
      <w:pPr>
        <w:snapToGrid w:val="0"/>
        <w:spacing w:line="240" w:lineRule="atLeast"/>
        <w:jc w:val="right"/>
        <w:rPr>
          <w:rFonts w:eastAsia="標楷體"/>
          <w:kern w:val="0"/>
          <w:sz w:val="20"/>
          <w:szCs w:val="20"/>
        </w:rPr>
      </w:pPr>
    </w:p>
    <w:p w:rsidR="00E84487" w:rsidRPr="00D45052" w:rsidRDefault="00E84487" w:rsidP="00E84487">
      <w:pPr>
        <w:snapToGrid w:val="0"/>
        <w:jc w:val="right"/>
        <w:rPr>
          <w:rFonts w:eastAsia="標楷體"/>
          <w:kern w:val="0"/>
          <w:sz w:val="20"/>
          <w:szCs w:val="20"/>
        </w:rPr>
      </w:pPr>
      <w:r w:rsidRPr="00C326FC">
        <w:rPr>
          <w:rFonts w:eastAsia="標楷體" w:hint="eastAsia"/>
          <w:sz w:val="20"/>
          <w:szCs w:val="20"/>
        </w:rPr>
        <w:t>經</w:t>
      </w:r>
      <w:r w:rsidRPr="00C326FC">
        <w:rPr>
          <w:rFonts w:eastAsia="標楷體" w:hint="eastAsia"/>
          <w:sz w:val="20"/>
          <w:szCs w:val="20"/>
        </w:rPr>
        <w:t>101</w:t>
      </w:r>
      <w:r w:rsidRPr="00C326FC">
        <w:rPr>
          <w:rFonts w:eastAsia="標楷體" w:hint="eastAsia"/>
          <w:sz w:val="20"/>
          <w:szCs w:val="20"/>
        </w:rPr>
        <w:t>年</w:t>
      </w:r>
      <w:r w:rsidRPr="00C326FC">
        <w:rPr>
          <w:rFonts w:eastAsia="標楷體" w:hint="eastAsia"/>
          <w:sz w:val="20"/>
          <w:szCs w:val="20"/>
        </w:rPr>
        <w:t>12</w:t>
      </w:r>
      <w:r w:rsidRPr="00C326FC">
        <w:rPr>
          <w:rFonts w:eastAsia="標楷體" w:hint="eastAsia"/>
          <w:sz w:val="20"/>
          <w:szCs w:val="20"/>
        </w:rPr>
        <w:t>月</w:t>
      </w:r>
      <w:r w:rsidRPr="00C326FC">
        <w:rPr>
          <w:rFonts w:eastAsia="標楷體" w:hint="eastAsia"/>
          <w:sz w:val="20"/>
          <w:szCs w:val="20"/>
        </w:rPr>
        <w:t>5</w:t>
      </w:r>
      <w:r w:rsidRPr="00C326FC">
        <w:rPr>
          <w:rFonts w:eastAsia="標楷體" w:hint="eastAsia"/>
          <w:sz w:val="20"/>
          <w:szCs w:val="20"/>
        </w:rPr>
        <w:t>日籌備會議通過</w:t>
      </w:r>
    </w:p>
    <w:p w:rsidR="00E84487" w:rsidRDefault="00E84487" w:rsidP="00E84487">
      <w:pPr>
        <w:snapToGrid w:val="0"/>
        <w:jc w:val="right"/>
        <w:rPr>
          <w:rFonts w:eastAsia="標楷體"/>
          <w:sz w:val="20"/>
          <w:szCs w:val="20"/>
        </w:rPr>
      </w:pPr>
      <w:r w:rsidRPr="00C326FC">
        <w:rPr>
          <w:rFonts w:eastAsia="標楷體" w:hint="eastAsia"/>
          <w:sz w:val="20"/>
          <w:szCs w:val="20"/>
        </w:rPr>
        <w:t>經</w:t>
      </w:r>
      <w:r w:rsidRPr="00C326FC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2</w:t>
      </w:r>
      <w:r w:rsidRPr="00C326FC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3</w:t>
      </w:r>
      <w:r w:rsidRPr="00C326FC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13</w:t>
      </w:r>
      <w:r w:rsidRPr="00C326FC"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籌備</w:t>
      </w:r>
      <w:r w:rsidRPr="00C326FC">
        <w:rPr>
          <w:rFonts w:eastAsia="標楷體" w:hint="eastAsia"/>
          <w:sz w:val="20"/>
          <w:szCs w:val="20"/>
        </w:rPr>
        <w:t>會議</w:t>
      </w:r>
      <w:r>
        <w:rPr>
          <w:rFonts w:eastAsia="標楷體" w:hint="eastAsia"/>
          <w:sz w:val="20"/>
          <w:szCs w:val="20"/>
        </w:rPr>
        <w:t>修訂</w:t>
      </w:r>
      <w:r w:rsidRPr="00C326FC">
        <w:rPr>
          <w:rFonts w:eastAsia="標楷體" w:hint="eastAsia"/>
          <w:sz w:val="20"/>
          <w:szCs w:val="20"/>
        </w:rPr>
        <w:t>通過</w:t>
      </w:r>
    </w:p>
    <w:p w:rsidR="00E84487" w:rsidRDefault="00E84487" w:rsidP="00E84487">
      <w:pPr>
        <w:snapToGrid w:val="0"/>
        <w:jc w:val="right"/>
        <w:rPr>
          <w:rFonts w:eastAsia="標楷體"/>
          <w:sz w:val="20"/>
          <w:szCs w:val="20"/>
        </w:rPr>
      </w:pPr>
      <w:r w:rsidRPr="00C326FC">
        <w:rPr>
          <w:rFonts w:eastAsia="標楷體" w:hint="eastAsia"/>
          <w:sz w:val="20"/>
          <w:szCs w:val="20"/>
        </w:rPr>
        <w:t>經</w:t>
      </w:r>
      <w:r w:rsidRPr="00C326FC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2</w:t>
      </w:r>
      <w:r w:rsidRPr="00C326FC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C326FC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25</w:t>
      </w:r>
      <w:r w:rsidRPr="00C326FC"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系務</w:t>
      </w:r>
      <w:r w:rsidRPr="00C326FC">
        <w:rPr>
          <w:rFonts w:eastAsia="標楷體" w:hint="eastAsia"/>
          <w:sz w:val="20"/>
          <w:szCs w:val="20"/>
        </w:rPr>
        <w:t>會議通過</w:t>
      </w:r>
    </w:p>
    <w:p w:rsidR="00E84487" w:rsidRPr="00D45052" w:rsidRDefault="00E84487" w:rsidP="00E84487">
      <w:pPr>
        <w:snapToGrid w:val="0"/>
        <w:jc w:val="right"/>
        <w:rPr>
          <w:rFonts w:eastAsia="標楷體"/>
        </w:rPr>
      </w:pPr>
    </w:p>
    <w:p w:rsidR="00E84487" w:rsidRPr="00D45052" w:rsidRDefault="00E84487" w:rsidP="00C20DE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beforeLines="50"/>
        <w:ind w:left="1080" w:hanging="1080"/>
        <w:rPr>
          <w:rFonts w:eastAsia="標楷體"/>
          <w:color w:val="000000"/>
        </w:rPr>
      </w:pPr>
      <w:r w:rsidRPr="00D45052">
        <w:rPr>
          <w:rFonts w:eastAsia="標楷體" w:hAnsi="標楷體" w:hint="eastAsia"/>
        </w:rPr>
        <w:t>為</w:t>
      </w:r>
      <w:r w:rsidRPr="00D45052">
        <w:rPr>
          <w:rFonts w:eastAsia="標楷體" w:hAnsi="標楷體" w:cs="DFKaiShu-SB-Estd-BF" w:hint="eastAsia"/>
          <w:kern w:val="0"/>
        </w:rPr>
        <w:t>辦理招</w:t>
      </w:r>
      <w:r w:rsidRPr="00D45052">
        <w:rPr>
          <w:rFonts w:eastAsia="標楷體" w:hAnsi="標楷體" w:cs="DFKaiShu-SB-Estd-BF" w:hint="eastAsia"/>
          <w:color w:val="000000"/>
          <w:kern w:val="0"/>
        </w:rPr>
        <w:t>生相關事宜，</w:t>
      </w:r>
      <w:r w:rsidRPr="00D45052">
        <w:rPr>
          <w:rFonts w:eastAsia="標楷體" w:hAnsi="標楷體" w:hint="eastAsia"/>
          <w:color w:val="000000"/>
        </w:rPr>
        <w:t>依據本校「招生委員會設置要點」第二條設置「海洋科學系招生委員會」</w:t>
      </w:r>
      <w:r w:rsidRPr="00D45052">
        <w:rPr>
          <w:rFonts w:eastAsia="標楷體"/>
          <w:color w:val="000000"/>
        </w:rPr>
        <w:t>(</w:t>
      </w:r>
      <w:r w:rsidRPr="00D45052">
        <w:rPr>
          <w:rFonts w:eastAsia="標楷體" w:hAnsi="標楷體" w:hint="eastAsia"/>
          <w:color w:val="000000"/>
        </w:rPr>
        <w:t>以下簡稱本會</w:t>
      </w:r>
      <w:r w:rsidRPr="00D45052">
        <w:rPr>
          <w:rFonts w:eastAsia="標楷體"/>
          <w:color w:val="000000"/>
        </w:rPr>
        <w:t>)</w:t>
      </w:r>
      <w:r w:rsidRPr="00D45052">
        <w:rPr>
          <w:rFonts w:eastAsia="標楷體" w:hAnsi="標楷體" w:cs="DFKaiShu-SB-Estd-BF" w:hint="eastAsia"/>
          <w:color w:val="000000"/>
          <w:kern w:val="0"/>
        </w:rPr>
        <w:t>。</w:t>
      </w:r>
    </w:p>
    <w:p w:rsidR="00E84487" w:rsidRPr="00D45052" w:rsidRDefault="00E84487" w:rsidP="00C20DE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beforeLines="50"/>
        <w:ind w:left="1080" w:hanging="1080"/>
        <w:rPr>
          <w:rFonts w:eastAsia="標楷體"/>
          <w:color w:val="000000"/>
        </w:rPr>
      </w:pPr>
      <w:r w:rsidRPr="00D45052">
        <w:rPr>
          <w:rFonts w:eastAsia="標楷體" w:hAnsi="標楷體" w:hint="eastAsia"/>
          <w:color w:val="000000"/>
        </w:rPr>
        <w:t>本會設置委員</w:t>
      </w:r>
      <w:r>
        <w:rPr>
          <w:rFonts w:eastAsia="標楷體" w:hAnsi="標楷體" w:hint="eastAsia"/>
          <w:color w:val="000000"/>
        </w:rPr>
        <w:t>三</w:t>
      </w:r>
      <w:r w:rsidRPr="00D45052">
        <w:rPr>
          <w:rFonts w:eastAsia="標楷體" w:hAnsi="標楷體" w:hint="eastAsia"/>
          <w:color w:val="000000"/>
        </w:rPr>
        <w:t>人，推選本系專任教師</w:t>
      </w:r>
      <w:r>
        <w:rPr>
          <w:rFonts w:eastAsia="標楷體" w:hAnsi="標楷體" w:hint="eastAsia"/>
          <w:color w:val="000000"/>
        </w:rPr>
        <w:t>三</w:t>
      </w:r>
      <w:r w:rsidRPr="00D45052">
        <w:rPr>
          <w:rFonts w:eastAsia="標楷體" w:hAnsi="標楷體" w:hint="eastAsia"/>
          <w:color w:val="000000"/>
        </w:rPr>
        <w:t>人為委員。系主任為當然委員兼召集人，</w:t>
      </w:r>
      <w:r w:rsidRPr="00D45052">
        <w:rPr>
          <w:rFonts w:eastAsia="標楷體" w:hAnsi="標楷體" w:cs="DFKaiShu-SB-Estd-BF" w:hint="eastAsia"/>
          <w:color w:val="000000"/>
          <w:kern w:val="0"/>
        </w:rPr>
        <w:t>主持本會一切事宜</w:t>
      </w:r>
      <w:r w:rsidRPr="00D45052">
        <w:rPr>
          <w:rFonts w:eastAsia="標楷體" w:hAnsi="標楷體" w:hint="eastAsia"/>
          <w:color w:val="000000"/>
        </w:rPr>
        <w:t>。各委員任期</w:t>
      </w:r>
      <w:r>
        <w:rPr>
          <w:rFonts w:eastAsia="標楷體" w:hAnsi="標楷體" w:hint="eastAsia"/>
          <w:color w:val="000000"/>
        </w:rPr>
        <w:t>一</w:t>
      </w:r>
      <w:r w:rsidRPr="00D45052">
        <w:rPr>
          <w:rFonts w:eastAsia="標楷體" w:hAnsi="標楷體" w:hint="eastAsia"/>
          <w:color w:val="000000"/>
        </w:rPr>
        <w:t>年，</w:t>
      </w:r>
      <w:r>
        <w:rPr>
          <w:rFonts w:eastAsia="標楷體" w:hAnsi="標楷體" w:hint="eastAsia"/>
          <w:color w:val="000000"/>
        </w:rPr>
        <w:t>連選得連任一次</w:t>
      </w:r>
      <w:r w:rsidRPr="00D45052">
        <w:rPr>
          <w:rFonts w:eastAsia="標楷體" w:hAnsi="標楷體" w:hint="eastAsia"/>
          <w:color w:val="000000"/>
        </w:rPr>
        <w:t>。</w:t>
      </w:r>
    </w:p>
    <w:p w:rsidR="00E84487" w:rsidRPr="00D45052" w:rsidRDefault="00E84487" w:rsidP="00C20DE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beforeLines="50"/>
        <w:ind w:left="1080" w:hanging="1080"/>
        <w:rPr>
          <w:rFonts w:eastAsia="標楷體"/>
          <w:color w:val="000000"/>
        </w:rPr>
      </w:pPr>
      <w:r w:rsidRPr="00D45052">
        <w:rPr>
          <w:rFonts w:eastAsia="標楷體" w:hAnsi="標楷體" w:hint="eastAsia"/>
          <w:color w:val="000000"/>
        </w:rPr>
        <w:t>本會</w:t>
      </w:r>
      <w:r w:rsidRPr="00D45052">
        <w:rPr>
          <w:rFonts w:eastAsia="標楷體" w:hAnsi="標楷體" w:cs="DFKaiShu-SB-Estd-BF" w:hint="eastAsia"/>
          <w:color w:val="000000"/>
          <w:kern w:val="0"/>
        </w:rPr>
        <w:t>之職掌如</w:t>
      </w:r>
      <w:r>
        <w:rPr>
          <w:rFonts w:eastAsia="標楷體" w:hAnsi="標楷體" w:cs="DFKaiShu-SB-Estd-BF" w:hint="eastAsia"/>
          <w:color w:val="000000"/>
          <w:kern w:val="0"/>
        </w:rPr>
        <w:t>下</w:t>
      </w:r>
      <w:r w:rsidRPr="00D45052">
        <w:rPr>
          <w:rFonts w:eastAsia="標楷體" w:hAnsi="標楷體" w:cs="DFKaiShu-SB-Estd-BF" w:hint="eastAsia"/>
          <w:color w:val="000000"/>
          <w:kern w:val="0"/>
        </w:rPr>
        <w:t>：</w:t>
      </w:r>
    </w:p>
    <w:p w:rsidR="00E84487" w:rsidRPr="00D45052" w:rsidRDefault="00E84487" w:rsidP="00C20DE9">
      <w:pPr>
        <w:autoSpaceDE w:val="0"/>
        <w:autoSpaceDN w:val="0"/>
        <w:adjustRightInd w:val="0"/>
        <w:snapToGrid w:val="0"/>
        <w:spacing w:beforeLines="50"/>
        <w:ind w:leftChars="472" w:left="1133"/>
        <w:rPr>
          <w:rFonts w:eastAsia="標楷體" w:cs="DFKaiShu-SB-Estd-BF"/>
          <w:color w:val="000000"/>
          <w:kern w:val="0"/>
        </w:rPr>
      </w:pPr>
      <w:r w:rsidRPr="00D45052">
        <w:rPr>
          <w:rFonts w:eastAsia="標楷體" w:hAnsi="標楷體" w:cs="DFKaiShu-SB-Estd-BF" w:hint="eastAsia"/>
          <w:color w:val="000000"/>
          <w:kern w:val="0"/>
        </w:rPr>
        <w:t>一、議定招生簡章。</w:t>
      </w:r>
    </w:p>
    <w:p w:rsidR="00E84487" w:rsidRPr="00D45052" w:rsidRDefault="00E84487" w:rsidP="00C20DE9">
      <w:pPr>
        <w:autoSpaceDE w:val="0"/>
        <w:autoSpaceDN w:val="0"/>
        <w:adjustRightInd w:val="0"/>
        <w:snapToGrid w:val="0"/>
        <w:spacing w:beforeLines="50"/>
        <w:ind w:leftChars="472" w:left="1133"/>
        <w:rPr>
          <w:rFonts w:eastAsia="標楷體" w:cs="DFKaiShu-SB-Estd-BF"/>
          <w:kern w:val="0"/>
        </w:rPr>
      </w:pPr>
      <w:r w:rsidRPr="00D45052">
        <w:rPr>
          <w:rFonts w:eastAsia="標楷體" w:hAnsi="標楷體" w:cs="DFKaiShu-SB-Estd-BF" w:hint="eastAsia"/>
          <w:kern w:val="0"/>
        </w:rPr>
        <w:t>二、擬定各類班</w:t>
      </w:r>
      <w:r w:rsidRPr="00D45052">
        <w:rPr>
          <w:rFonts w:eastAsia="標楷體" w:cs="DFKaiShu-SB-Estd-BF"/>
          <w:kern w:val="0"/>
        </w:rPr>
        <w:t>(</w:t>
      </w:r>
      <w:r w:rsidRPr="00D45052">
        <w:rPr>
          <w:rFonts w:eastAsia="標楷體" w:hAnsi="標楷體" w:cs="DFKaiShu-SB-Estd-BF" w:hint="eastAsia"/>
          <w:kern w:val="0"/>
        </w:rPr>
        <w:t>組</w:t>
      </w:r>
      <w:r w:rsidRPr="00D45052">
        <w:rPr>
          <w:rFonts w:eastAsia="標楷體" w:cs="DFKaiShu-SB-Estd-BF"/>
          <w:kern w:val="0"/>
        </w:rPr>
        <w:t>)</w:t>
      </w:r>
      <w:r w:rsidRPr="00D45052">
        <w:rPr>
          <w:rFonts w:eastAsia="標楷體" w:hAnsi="標楷體" w:cs="DFKaiShu-SB-Estd-BF" w:hint="eastAsia"/>
          <w:kern w:val="0"/>
        </w:rPr>
        <w:t>別招生名額。</w:t>
      </w:r>
    </w:p>
    <w:p w:rsidR="00E84487" w:rsidRPr="00D45052" w:rsidRDefault="00E84487" w:rsidP="00C20DE9">
      <w:pPr>
        <w:autoSpaceDE w:val="0"/>
        <w:autoSpaceDN w:val="0"/>
        <w:adjustRightInd w:val="0"/>
        <w:snapToGrid w:val="0"/>
        <w:spacing w:beforeLines="50"/>
        <w:ind w:leftChars="472" w:left="1133"/>
        <w:rPr>
          <w:rFonts w:eastAsia="標楷體" w:cs="DFKaiShu-SB-Estd-BF"/>
          <w:kern w:val="0"/>
        </w:rPr>
      </w:pPr>
      <w:r w:rsidRPr="00D45052">
        <w:rPr>
          <w:rFonts w:eastAsia="標楷體" w:hAnsi="標楷體" w:cs="DFKaiShu-SB-Estd-BF" w:hint="eastAsia"/>
          <w:kern w:val="0"/>
        </w:rPr>
        <w:t>三、議定有關命題及閱卷相關事宜。</w:t>
      </w:r>
    </w:p>
    <w:p w:rsidR="00E84487" w:rsidRPr="00D45052" w:rsidRDefault="00E84487" w:rsidP="00C20DE9">
      <w:pPr>
        <w:autoSpaceDE w:val="0"/>
        <w:autoSpaceDN w:val="0"/>
        <w:adjustRightInd w:val="0"/>
        <w:snapToGrid w:val="0"/>
        <w:spacing w:beforeLines="50"/>
        <w:ind w:leftChars="472" w:left="1133"/>
        <w:rPr>
          <w:rFonts w:eastAsia="標楷體" w:cs="DFKaiShu-SB-Estd-BF"/>
          <w:kern w:val="0"/>
        </w:rPr>
      </w:pPr>
      <w:r w:rsidRPr="00D45052">
        <w:rPr>
          <w:rFonts w:eastAsia="標楷體" w:hAnsi="標楷體" w:cs="DFKaiShu-SB-Estd-BF" w:hint="eastAsia"/>
          <w:kern w:val="0"/>
        </w:rPr>
        <w:t>四、議定有關審查及面試相關事宜。</w:t>
      </w:r>
    </w:p>
    <w:p w:rsidR="00E84487" w:rsidRPr="00D45052" w:rsidRDefault="00E84487" w:rsidP="00C20DE9">
      <w:pPr>
        <w:autoSpaceDE w:val="0"/>
        <w:autoSpaceDN w:val="0"/>
        <w:adjustRightInd w:val="0"/>
        <w:snapToGrid w:val="0"/>
        <w:spacing w:beforeLines="50"/>
        <w:ind w:leftChars="472" w:left="1133"/>
        <w:rPr>
          <w:rFonts w:eastAsia="標楷體" w:cs="DFKaiShu-SB-Estd-BF"/>
          <w:kern w:val="0"/>
        </w:rPr>
      </w:pPr>
      <w:r>
        <w:rPr>
          <w:rFonts w:eastAsia="標楷體" w:hAnsi="標楷體" w:cs="DFKaiShu-SB-Estd-BF" w:hint="eastAsia"/>
          <w:kern w:val="0"/>
        </w:rPr>
        <w:t>五、</w:t>
      </w:r>
      <w:r w:rsidRPr="00D45052">
        <w:rPr>
          <w:rFonts w:eastAsia="標楷體" w:hAnsi="標楷體" w:cs="DFKaiShu-SB-Estd-BF" w:hint="eastAsia"/>
          <w:kern w:val="0"/>
        </w:rPr>
        <w:t>研商其他招生相關事宜。</w:t>
      </w:r>
    </w:p>
    <w:p w:rsidR="00E84487" w:rsidRPr="00D45052" w:rsidRDefault="00E84487" w:rsidP="00C20DE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beforeLines="50"/>
        <w:ind w:left="1080" w:hanging="1080"/>
        <w:rPr>
          <w:rFonts w:eastAsia="標楷體"/>
        </w:rPr>
      </w:pPr>
      <w:r w:rsidRPr="00D45052">
        <w:rPr>
          <w:rFonts w:eastAsia="標楷體" w:hAnsi="標楷體" w:cs="DFKaiShu-SB-Estd-BF" w:hint="eastAsia"/>
          <w:kern w:val="0"/>
        </w:rPr>
        <w:t>本會依權責所通過之各項決議案，必要時應送相關會議審議。</w:t>
      </w:r>
    </w:p>
    <w:p w:rsidR="00E84487" w:rsidRPr="00D45052" w:rsidRDefault="00E84487" w:rsidP="00C20DE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beforeLines="50"/>
        <w:ind w:left="1080" w:hanging="1080"/>
        <w:rPr>
          <w:rFonts w:eastAsia="標楷體"/>
        </w:rPr>
      </w:pPr>
      <w:r w:rsidRPr="00D45052">
        <w:rPr>
          <w:rFonts w:eastAsia="標楷體" w:hAnsi="標楷體" w:cs="DFKaiShu-SB-Estd-BF" w:hint="eastAsia"/>
          <w:kern w:val="0"/>
        </w:rPr>
        <w:t>本會每學年度</w:t>
      </w:r>
      <w:r>
        <w:rPr>
          <w:rFonts w:eastAsia="標楷體" w:hAnsi="標楷體" w:hint="eastAsia"/>
          <w:kern w:val="0"/>
        </w:rPr>
        <w:t>依時程</w:t>
      </w:r>
      <w:r w:rsidRPr="00D45052">
        <w:rPr>
          <w:rFonts w:eastAsia="標楷體" w:hAnsi="標楷體" w:cs="DFKaiShu-SB-Estd-BF" w:hint="eastAsia"/>
          <w:kern w:val="0"/>
        </w:rPr>
        <w:t>召開會議，必要時可召開臨時會議，由系所主管召集之。</w:t>
      </w:r>
    </w:p>
    <w:p w:rsidR="00E84487" w:rsidRPr="00D45052" w:rsidRDefault="00E84487" w:rsidP="00C20DE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beforeLines="50"/>
        <w:ind w:left="1080" w:hanging="1080"/>
        <w:rPr>
          <w:rFonts w:eastAsia="標楷體"/>
        </w:rPr>
      </w:pPr>
      <w:r w:rsidRPr="00D45052">
        <w:rPr>
          <w:rFonts w:eastAsia="標楷體" w:hAnsi="標楷體" w:cs="DFKaiShu-SB-Estd-BF" w:hint="eastAsia"/>
          <w:kern w:val="0"/>
        </w:rPr>
        <w:t>本會會議須有全體委員過半數之出席，方可開會，其決議需出席委員過半數之同意方可執行。</w:t>
      </w:r>
    </w:p>
    <w:p w:rsidR="00E84487" w:rsidRDefault="00E84487" w:rsidP="00C20DE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beforeLines="50"/>
        <w:ind w:left="1080" w:hanging="1080"/>
        <w:rPr>
          <w:rFonts w:eastAsia="標楷體"/>
        </w:rPr>
      </w:pPr>
      <w:r w:rsidRPr="00D45052">
        <w:rPr>
          <w:rFonts w:eastAsia="標楷體" w:hAnsi="標楷體"/>
          <w:color w:val="000000"/>
        </w:rPr>
        <w:t>未盡事宜，悉依本校相關規定辦理。</w:t>
      </w:r>
    </w:p>
    <w:p w:rsidR="003E5C25" w:rsidRPr="00E84487" w:rsidRDefault="00E84487" w:rsidP="00020C29">
      <w:pPr>
        <w:numPr>
          <w:ilvl w:val="0"/>
          <w:numId w:val="1"/>
        </w:numPr>
        <w:tabs>
          <w:tab w:val="clear" w:pos="720"/>
          <w:tab w:val="num" w:pos="1080"/>
        </w:tabs>
        <w:snapToGrid w:val="0"/>
        <w:spacing w:beforeLines="50"/>
        <w:ind w:left="1080" w:hanging="1080"/>
        <w:rPr>
          <w:rFonts w:eastAsia="標楷體"/>
        </w:rPr>
      </w:pPr>
      <w:r w:rsidRPr="00E84487">
        <w:rPr>
          <w:rFonts w:eastAsia="標楷體" w:hAnsi="標楷體" w:cs="DFKaiShu-SB-Estd-BF" w:hint="eastAsia"/>
          <w:kern w:val="0"/>
        </w:rPr>
        <w:t>本辦法提經系務會議通過，送校招生委員會備查，修正時亦同。</w:t>
      </w:r>
    </w:p>
    <w:sectPr w:rsidR="003E5C25" w:rsidRPr="00E84487" w:rsidSect="003E5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EE" w:rsidRDefault="008C3BEE" w:rsidP="007D26E1">
      <w:r>
        <w:separator/>
      </w:r>
    </w:p>
  </w:endnote>
  <w:endnote w:type="continuationSeparator" w:id="1">
    <w:p w:rsidR="008C3BEE" w:rsidRDefault="008C3BEE" w:rsidP="007D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EE" w:rsidRDefault="008C3BEE" w:rsidP="007D26E1">
      <w:r>
        <w:separator/>
      </w:r>
    </w:p>
  </w:footnote>
  <w:footnote w:type="continuationSeparator" w:id="1">
    <w:p w:rsidR="008C3BEE" w:rsidRDefault="008C3BEE" w:rsidP="007D2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3D67"/>
    <w:multiLevelType w:val="hybridMultilevel"/>
    <w:tmpl w:val="85DE23EA"/>
    <w:lvl w:ilvl="0" w:tplc="0A247F7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9CCFBAC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487"/>
    <w:rsid w:val="00020C29"/>
    <w:rsid w:val="0004724D"/>
    <w:rsid w:val="00047A3F"/>
    <w:rsid w:val="000F32F8"/>
    <w:rsid w:val="001124A8"/>
    <w:rsid w:val="002330EC"/>
    <w:rsid w:val="003E5C25"/>
    <w:rsid w:val="007746C6"/>
    <w:rsid w:val="007D26E1"/>
    <w:rsid w:val="008C3BEE"/>
    <w:rsid w:val="00952FDD"/>
    <w:rsid w:val="00C20DE9"/>
    <w:rsid w:val="00E8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D26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D2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D26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2013-10-18T03:25:00Z</dcterms:created>
  <dcterms:modified xsi:type="dcterms:W3CDTF">2014-03-03T02:04:00Z</dcterms:modified>
</cp:coreProperties>
</file>